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53" w:rsidRPr="00F25D10" w:rsidRDefault="009B0E2D" w:rsidP="008B602E">
      <w:pPr>
        <w:pStyle w:val="ListParagraph"/>
        <w:numPr>
          <w:ilvl w:val="0"/>
          <w:numId w:val="1"/>
        </w:numPr>
        <w:contextualSpacing w:val="0"/>
        <w:rPr>
          <w:rFonts w:ascii="Sylfaen" w:hAnsi="Sylfaen"/>
          <w:highlight w:val="yellow"/>
          <w:lang w:val="ka-GE"/>
        </w:rPr>
      </w:pPr>
      <w:r w:rsidRPr="00F25D10">
        <w:rPr>
          <w:rFonts w:ascii="Sylfaen" w:hAnsi="Sylfaen" w:cs="Sylfaen"/>
          <w:highlight w:val="yellow"/>
          <w:lang w:val="ka-GE"/>
        </w:rPr>
        <w:t>ტუბ</w:t>
      </w:r>
      <w:r w:rsidRPr="00F25D10">
        <w:rPr>
          <w:rFonts w:ascii="Sylfaen" w:hAnsi="Sylfaen"/>
          <w:highlight w:val="yellow"/>
          <w:lang w:val="ka-GE"/>
        </w:rPr>
        <w:t xml:space="preserve">. შემთხვევის რეგისტრაციისას, როცა </w:t>
      </w:r>
      <w:r w:rsidRPr="00F25D10">
        <w:rPr>
          <w:rFonts w:ascii="Sylfaen" w:hAnsi="Sylfaen"/>
          <w:b/>
          <w:highlight w:val="yellow"/>
          <w:lang w:val="ka-GE"/>
        </w:rPr>
        <w:t xml:space="preserve">ტუბერკულოზის შემთხვევის მიმართვის სახეში </w:t>
      </w:r>
      <w:r w:rsidRPr="00F25D10">
        <w:rPr>
          <w:rFonts w:ascii="Sylfaen" w:hAnsi="Sylfaen"/>
          <w:highlight w:val="yellow"/>
          <w:lang w:val="ka-GE"/>
        </w:rPr>
        <w:t xml:space="preserve">ჩაიწერება </w:t>
      </w:r>
      <w:r w:rsidRPr="00F25D10">
        <w:rPr>
          <w:rFonts w:ascii="Sylfaen" w:hAnsi="Sylfaen"/>
          <w:b/>
          <w:highlight w:val="yellow"/>
          <w:lang w:val="ka-GE"/>
        </w:rPr>
        <w:t xml:space="preserve">კონტაქტი ტბ დაავადებულთან, </w:t>
      </w:r>
      <w:r w:rsidRPr="00F25D10">
        <w:rPr>
          <w:rFonts w:ascii="Sylfaen" w:hAnsi="Sylfaen"/>
          <w:highlight w:val="yellow"/>
          <w:lang w:val="ka-GE"/>
        </w:rPr>
        <w:t xml:space="preserve">მაშინ </w:t>
      </w:r>
      <w:r w:rsidRPr="00F25D10">
        <w:rPr>
          <w:rFonts w:ascii="Sylfaen" w:hAnsi="Sylfaen"/>
          <w:b/>
          <w:highlight w:val="yellow"/>
          <w:lang w:val="ka-GE"/>
        </w:rPr>
        <w:t>პაციენტის პირად ინფორმაციაში</w:t>
      </w:r>
      <w:r w:rsidRPr="00F25D10">
        <w:rPr>
          <w:rFonts w:ascii="Sylfaen" w:hAnsi="Sylfaen"/>
          <w:highlight w:val="yellow"/>
          <w:lang w:val="ka-GE"/>
        </w:rPr>
        <w:t xml:space="preserve"> </w:t>
      </w:r>
      <w:r w:rsidRPr="00F25D10">
        <w:rPr>
          <w:rFonts w:ascii="Sylfaen" w:hAnsi="Sylfaen"/>
          <w:b/>
          <w:highlight w:val="yellow"/>
          <w:lang w:val="ka-GE"/>
        </w:rPr>
        <w:t>ინდივიდუალური კოდი</w:t>
      </w:r>
      <w:r w:rsidRPr="00F25D10">
        <w:rPr>
          <w:rFonts w:ascii="Sylfaen" w:hAnsi="Sylfaen"/>
          <w:highlight w:val="yellow"/>
          <w:lang w:val="ka-GE"/>
        </w:rPr>
        <w:t xml:space="preserve"> სავალდებულო ველი არ იყოს. თუმცა მოგვიანებით დიაგნოზის დასმის დროს, შესაძლებელი იყოს ასეთ შემთხვევასთან ამ ველის შევსება!</w:t>
      </w:r>
    </w:p>
    <w:p w:rsidR="009B0E2D" w:rsidRDefault="009B0E2D" w:rsidP="008B602E">
      <w:pPr>
        <w:rPr>
          <w:rFonts w:ascii="Sylfaen" w:hAnsi="Sylfaen"/>
          <w:lang w:val="ka-GE"/>
        </w:rPr>
      </w:pPr>
      <w:r>
        <w:rPr>
          <w:noProof/>
          <w:lang w:val="ka-GE" w:eastAsia="ka-GE"/>
        </w:rPr>
        <w:drawing>
          <wp:inline distT="0" distB="0" distL="0" distR="0" wp14:anchorId="73DD294B" wp14:editId="325AF35F">
            <wp:extent cx="5943600" cy="40392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129" w:rsidRPr="00F25D10" w:rsidRDefault="003672A8" w:rsidP="008B602E">
      <w:pPr>
        <w:pStyle w:val="ListParagraph"/>
        <w:numPr>
          <w:ilvl w:val="0"/>
          <w:numId w:val="1"/>
        </w:numPr>
        <w:contextualSpacing w:val="0"/>
        <w:rPr>
          <w:rFonts w:ascii="Sylfaen" w:hAnsi="Sylfaen"/>
          <w:highlight w:val="yellow"/>
          <w:lang w:val="ka-GE"/>
        </w:rPr>
      </w:pPr>
      <w:r w:rsidRPr="00F25D10">
        <w:rPr>
          <w:rFonts w:ascii="Sylfaen" w:hAnsi="Sylfaen"/>
          <w:highlight w:val="yellow"/>
          <w:lang w:val="ka-GE"/>
        </w:rPr>
        <w:t xml:space="preserve">ტუბერკულოზის შემთხვევის დარეგისტრირებისას ბენეფიციარის მისამართის ფაქტიური </w:t>
      </w:r>
      <w:r w:rsidR="00FC5129" w:rsidRPr="00F25D10">
        <w:rPr>
          <w:rFonts w:ascii="Sylfaen" w:hAnsi="Sylfaen"/>
          <w:highlight w:val="yellow"/>
          <w:lang w:val="ka-GE"/>
        </w:rPr>
        <w:t>მისამა</w:t>
      </w:r>
      <w:r w:rsidRPr="00F25D10">
        <w:rPr>
          <w:rFonts w:ascii="Sylfaen" w:hAnsi="Sylfaen"/>
          <w:highlight w:val="yellow"/>
          <w:lang w:val="ka-GE"/>
        </w:rPr>
        <w:t xml:space="preserve">რთის ნაწილი </w:t>
      </w:r>
      <w:r w:rsidR="00FC5129" w:rsidRPr="00F25D10">
        <w:rPr>
          <w:rFonts w:ascii="Sylfaen" w:hAnsi="Sylfaen"/>
          <w:highlight w:val="yellow"/>
          <w:lang w:val="ka-GE"/>
        </w:rPr>
        <w:t>ვიზუალურად შევცვალოთ.</w:t>
      </w:r>
    </w:p>
    <w:p w:rsidR="003672A8" w:rsidRPr="00FC5129" w:rsidRDefault="003672A8" w:rsidP="008B602E">
      <w:pPr>
        <w:ind w:left="360"/>
        <w:rPr>
          <w:rFonts w:ascii="Sylfaen" w:hAnsi="Sylfaen"/>
          <w:lang w:val="ka-GE"/>
        </w:rPr>
      </w:pPr>
      <w:r w:rsidRPr="00FC5129">
        <w:rPr>
          <w:rFonts w:ascii="Sylfaen" w:hAnsi="Sylfaen"/>
          <w:lang w:val="ka-GE"/>
        </w:rPr>
        <w:t xml:space="preserve"> </w:t>
      </w:r>
    </w:p>
    <w:p w:rsidR="003672A8" w:rsidRDefault="003672A8" w:rsidP="008B602E">
      <w:pPr>
        <w:pStyle w:val="ListParagraph"/>
        <w:contextualSpacing w:val="0"/>
        <w:rPr>
          <w:rFonts w:ascii="Sylfaen" w:hAnsi="Sylfaen"/>
          <w:lang w:val="ka-GE"/>
        </w:rPr>
      </w:pPr>
      <w:r>
        <w:rPr>
          <w:noProof/>
          <w:lang w:val="ka-GE" w:eastAsia="ka-GE"/>
        </w:rPr>
        <w:lastRenderedPageBreak/>
        <w:drawing>
          <wp:inline distT="0" distB="0" distL="0" distR="0" wp14:anchorId="1E4FFBEF" wp14:editId="4FAD28A6">
            <wp:extent cx="5143500" cy="3543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129" w:rsidRPr="00F25D10" w:rsidRDefault="00FC5129" w:rsidP="008B602E">
      <w:pPr>
        <w:pStyle w:val="ListParagraph"/>
        <w:contextualSpacing w:val="0"/>
        <w:rPr>
          <w:rFonts w:ascii="Sylfaen" w:hAnsi="Sylfaen"/>
          <w:highlight w:val="yellow"/>
          <w:lang w:val="ka-GE"/>
        </w:rPr>
      </w:pPr>
      <w:r w:rsidRPr="00F25D10">
        <w:rPr>
          <w:rFonts w:ascii="Sylfaen" w:hAnsi="Sylfaen"/>
          <w:highlight w:val="yellow"/>
          <w:lang w:val="ka-GE"/>
        </w:rPr>
        <w:t>ეს წითელხაზიანი შეიცვალოს ასე:</w:t>
      </w:r>
    </w:p>
    <w:p w:rsidR="00FC5129" w:rsidRPr="00F25D10" w:rsidRDefault="00FC5129" w:rsidP="008B602E">
      <w:pPr>
        <w:pStyle w:val="ListParagraph"/>
        <w:contextualSpacing w:val="0"/>
        <w:rPr>
          <w:rFonts w:ascii="Sylfaen" w:hAnsi="Sylfaen"/>
          <w:highlight w:val="yellow"/>
          <w:lang w:val="ka-GE"/>
        </w:rPr>
      </w:pPr>
      <w:r w:rsidRPr="00F25D10">
        <w:rPr>
          <w:rFonts w:ascii="Sylfaen" w:hAnsi="Sylfaen"/>
          <w:highlight w:val="yellow"/>
          <w:lang w:val="ka-GE"/>
        </w:rPr>
        <w:t>ფაქტიური მისამართი</w:t>
      </w:r>
    </w:p>
    <w:p w:rsidR="00FC5129" w:rsidRPr="00F25D10" w:rsidRDefault="00FC5129" w:rsidP="008B602E">
      <w:pPr>
        <w:pStyle w:val="ListParagraph"/>
        <w:contextualSpacing w:val="0"/>
        <w:rPr>
          <w:rFonts w:ascii="Sylfaen" w:hAnsi="Sylfaen"/>
          <w:highlight w:val="yellow"/>
          <w:lang w:val="ka-GE"/>
        </w:rPr>
      </w:pPr>
      <w:r w:rsidRPr="00F25D10">
        <w:rPr>
          <w:rFonts w:ascii="Sylfaen" w:hAnsi="Sylfaen"/>
          <w:highlight w:val="yellow"/>
          <w:lang w:val="ka-GE"/>
        </w:rPr>
        <w:t>პენიტენციური სისტემა („მოსათიქი“)</w:t>
      </w:r>
      <w:r w:rsidRPr="00F25D10">
        <w:rPr>
          <w:rFonts w:ascii="Sylfaen" w:hAnsi="Sylfaen"/>
          <w:highlight w:val="yellow"/>
          <w:lang w:val="ka-GE"/>
        </w:rPr>
        <w:tab/>
        <w:t>სამოქალაქო სექტორი („მოსათიქი“)</w:t>
      </w:r>
    </w:p>
    <w:p w:rsidR="00FC5129" w:rsidRPr="00F25D10" w:rsidRDefault="00FC5129" w:rsidP="008B602E">
      <w:pPr>
        <w:pStyle w:val="ListParagraph"/>
        <w:contextualSpacing w:val="0"/>
        <w:rPr>
          <w:rFonts w:ascii="Sylfaen" w:hAnsi="Sylfaen"/>
          <w:highlight w:val="yellow"/>
          <w:lang w:val="ka-GE"/>
        </w:rPr>
      </w:pPr>
      <w:r w:rsidRPr="00F25D10">
        <w:rPr>
          <w:rFonts w:ascii="Sylfaen" w:hAnsi="Sylfaen"/>
          <w:highlight w:val="yellow"/>
          <w:lang w:val="ka-GE"/>
        </w:rPr>
        <w:t xml:space="preserve">თუ „მოითიქა“ პენიტენციური სისტემა, გამოჩნდეს ველი - </w:t>
      </w:r>
      <w:r w:rsidRPr="00F25D10">
        <w:rPr>
          <w:rFonts w:ascii="Sylfaen" w:hAnsi="Sylfaen"/>
          <w:b/>
          <w:highlight w:val="yellow"/>
          <w:lang w:val="ka-GE"/>
        </w:rPr>
        <w:t>დაწესებულება;</w:t>
      </w:r>
      <w:r w:rsidRPr="00F25D10">
        <w:rPr>
          <w:rFonts w:ascii="Sylfaen" w:hAnsi="Sylfaen"/>
          <w:highlight w:val="yellow"/>
          <w:lang w:val="ka-GE"/>
        </w:rPr>
        <w:t xml:space="preserve"> </w:t>
      </w:r>
    </w:p>
    <w:p w:rsidR="00FC5129" w:rsidRPr="00F25D10" w:rsidRDefault="00FC5129" w:rsidP="008B602E">
      <w:pPr>
        <w:pStyle w:val="ListParagraph"/>
        <w:contextualSpacing w:val="0"/>
        <w:rPr>
          <w:rFonts w:ascii="Sylfaen" w:hAnsi="Sylfaen"/>
          <w:b/>
          <w:highlight w:val="yellow"/>
          <w:lang w:val="ka-GE"/>
        </w:rPr>
      </w:pPr>
      <w:r w:rsidRPr="00F25D10">
        <w:rPr>
          <w:rFonts w:ascii="Sylfaen" w:hAnsi="Sylfaen"/>
          <w:highlight w:val="yellow"/>
          <w:lang w:val="ka-GE"/>
        </w:rPr>
        <w:t xml:space="preserve">თუ „მოითიქა“ სამოქალაქო სექტორი, გამოჩნდეს ველები: </w:t>
      </w:r>
      <w:r w:rsidRPr="00F25D10">
        <w:rPr>
          <w:rFonts w:ascii="Sylfaen" w:hAnsi="Sylfaen"/>
          <w:b/>
          <w:highlight w:val="yellow"/>
          <w:lang w:val="ka-GE"/>
        </w:rPr>
        <w:t>რეგიონი, მუნიციპალიტეტი, დასახლებული პუნქტი, მისამართი.</w:t>
      </w:r>
    </w:p>
    <w:p w:rsidR="008B602E" w:rsidRPr="00F25D10" w:rsidRDefault="008B602E" w:rsidP="008B602E">
      <w:pPr>
        <w:pStyle w:val="ListParagraph"/>
        <w:numPr>
          <w:ilvl w:val="0"/>
          <w:numId w:val="1"/>
        </w:numPr>
        <w:contextualSpacing w:val="0"/>
        <w:rPr>
          <w:rFonts w:ascii="Sylfaen" w:hAnsi="Sylfaen"/>
          <w:b/>
          <w:highlight w:val="yellow"/>
          <w:lang w:val="ka-GE"/>
        </w:rPr>
      </w:pPr>
      <w:r w:rsidRPr="00F25D10">
        <w:rPr>
          <w:rFonts w:ascii="Sylfaen" w:hAnsi="Sylfaen"/>
          <w:b/>
          <w:highlight w:val="yellow"/>
          <w:lang w:val="ka-GE"/>
        </w:rPr>
        <w:t>ტუბერკულოზის შემთხვევის</w:t>
      </w:r>
      <w:r w:rsidRPr="00F25D10">
        <w:rPr>
          <w:rFonts w:ascii="Sylfaen" w:hAnsi="Sylfaen"/>
          <w:highlight w:val="yellow"/>
          <w:lang w:val="ka-GE"/>
        </w:rPr>
        <w:t xml:space="preserve"> რეგისტრაციისას </w:t>
      </w:r>
      <w:r w:rsidRPr="00F25D10">
        <w:rPr>
          <w:rFonts w:ascii="Sylfaen" w:hAnsi="Sylfaen"/>
          <w:b/>
          <w:highlight w:val="yellow"/>
          <w:lang w:val="ka-GE"/>
        </w:rPr>
        <w:t>საწყისი გამოკვლევების</w:t>
      </w:r>
      <w:r w:rsidRPr="00F25D10">
        <w:rPr>
          <w:rFonts w:ascii="Sylfaen" w:hAnsi="Sylfaen"/>
          <w:highlight w:val="yellow"/>
          <w:lang w:val="ka-GE"/>
        </w:rPr>
        <w:t xml:space="preserve"> ველები არ იყოს აუცილებელი ველები!</w:t>
      </w:r>
    </w:p>
    <w:p w:rsidR="001F11A3" w:rsidRDefault="001F11A3" w:rsidP="001F11A3">
      <w:pPr>
        <w:pStyle w:val="ListParagraph"/>
        <w:contextualSpacing w:val="0"/>
        <w:rPr>
          <w:rFonts w:ascii="Sylfaen" w:hAnsi="Sylfaen"/>
          <w:b/>
          <w:lang w:val="ka-GE"/>
        </w:rPr>
      </w:pPr>
      <w:r>
        <w:rPr>
          <w:noProof/>
          <w:lang w:val="ka-GE" w:eastAsia="ka-GE"/>
        </w:rPr>
        <w:lastRenderedPageBreak/>
        <w:drawing>
          <wp:inline distT="0" distB="0" distL="0" distR="0" wp14:anchorId="1503B4A3" wp14:editId="6E4D1F85">
            <wp:extent cx="5943600" cy="40792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121" w:rsidRPr="00F25D10" w:rsidRDefault="00BE0121" w:rsidP="00BE0121">
      <w:pPr>
        <w:pStyle w:val="ListParagraph"/>
        <w:numPr>
          <w:ilvl w:val="0"/>
          <w:numId w:val="1"/>
        </w:numPr>
        <w:contextualSpacing w:val="0"/>
        <w:rPr>
          <w:rFonts w:ascii="Sylfaen" w:hAnsi="Sylfaen"/>
          <w:b/>
          <w:highlight w:val="yellow"/>
          <w:lang w:val="ka-GE"/>
        </w:rPr>
      </w:pPr>
      <w:r w:rsidRPr="00F25D10">
        <w:rPr>
          <w:rFonts w:ascii="Sylfaen" w:hAnsi="Sylfaen"/>
          <w:b/>
          <w:highlight w:val="yellow"/>
          <w:lang w:val="ka-GE"/>
        </w:rPr>
        <w:t xml:space="preserve">მკურნალობის მონიტორინგში, ახალი დანიშნულების დამატებისას, </w:t>
      </w:r>
      <w:r w:rsidRPr="00F25D10">
        <w:rPr>
          <w:rFonts w:ascii="Sylfaen" w:hAnsi="Sylfaen"/>
          <w:highlight w:val="yellow"/>
          <w:lang w:val="ka-GE"/>
        </w:rPr>
        <w:t>ასევე დანიშნულების სიაში</w:t>
      </w:r>
      <w:r w:rsidRPr="00F25D10">
        <w:rPr>
          <w:rFonts w:ascii="Sylfaen" w:hAnsi="Sylfaen"/>
          <w:b/>
          <w:highlight w:val="yellow"/>
          <w:lang w:val="ka-GE"/>
        </w:rPr>
        <w:t xml:space="preserve"> რედაქტირებით </w:t>
      </w:r>
      <w:r w:rsidRPr="00F25D10">
        <w:rPr>
          <w:rFonts w:ascii="Sylfaen" w:hAnsi="Sylfaen"/>
          <w:highlight w:val="yellow"/>
          <w:lang w:val="ka-GE"/>
        </w:rPr>
        <w:t xml:space="preserve">შესვლის დროს თუ </w:t>
      </w:r>
      <w:r w:rsidRPr="00F25D10">
        <w:rPr>
          <w:rFonts w:ascii="Sylfaen" w:hAnsi="Sylfaen"/>
          <w:b/>
          <w:highlight w:val="yellow"/>
          <w:lang w:val="ka-GE"/>
        </w:rPr>
        <w:t>მკურნალობის ფაზას</w:t>
      </w:r>
      <w:r w:rsidRPr="00F25D10">
        <w:rPr>
          <w:rFonts w:ascii="Sylfaen" w:hAnsi="Sylfaen"/>
          <w:highlight w:val="yellow"/>
          <w:lang w:val="ka-GE"/>
        </w:rPr>
        <w:t xml:space="preserve"> მივუთითებთ </w:t>
      </w:r>
      <w:r w:rsidRPr="00F25D10">
        <w:rPr>
          <w:rFonts w:ascii="Sylfaen" w:hAnsi="Sylfaen"/>
          <w:b/>
          <w:highlight w:val="yellow"/>
          <w:lang w:val="ka-GE"/>
        </w:rPr>
        <w:t>ინტენსიურ ფაზას</w:t>
      </w:r>
      <w:r w:rsidRPr="00F25D10">
        <w:rPr>
          <w:rFonts w:ascii="Sylfaen" w:hAnsi="Sylfaen"/>
          <w:highlight w:val="yellow"/>
          <w:lang w:val="ka-GE"/>
        </w:rPr>
        <w:t>, მაშინ „ბაზა გვეუბნება“, რომ ინტენსიური ფაზის დაწყებისა და დამთავრების ფაზებს შორის განსხვავება არ უნდა იყოს 2 თვეზე ნაკლები. ეს გადავაკეთოთ და გავკეთოთ ასე:</w:t>
      </w:r>
    </w:p>
    <w:p w:rsidR="0001219C" w:rsidRPr="00F25D10" w:rsidRDefault="00BE0121" w:rsidP="00BE0121">
      <w:pPr>
        <w:pStyle w:val="ListParagraph"/>
        <w:numPr>
          <w:ilvl w:val="1"/>
          <w:numId w:val="1"/>
        </w:numPr>
        <w:contextualSpacing w:val="0"/>
        <w:rPr>
          <w:rFonts w:ascii="Sylfaen" w:hAnsi="Sylfaen"/>
          <w:b/>
          <w:highlight w:val="yellow"/>
          <w:lang w:val="ka-GE"/>
        </w:rPr>
      </w:pPr>
      <w:r w:rsidRPr="00F25D10">
        <w:rPr>
          <w:rFonts w:ascii="Sylfaen" w:hAnsi="Sylfaen"/>
          <w:highlight w:val="yellow"/>
          <w:lang w:val="ka-GE"/>
        </w:rPr>
        <w:t>როცა ხდება</w:t>
      </w:r>
      <w:r w:rsidR="0001219C" w:rsidRPr="00F25D10">
        <w:rPr>
          <w:rFonts w:ascii="Sylfaen" w:hAnsi="Sylfaen"/>
          <w:highlight w:val="yellow"/>
          <w:lang w:val="ka-GE"/>
        </w:rPr>
        <w:t xml:space="preserve"> </w:t>
      </w:r>
      <w:r w:rsidR="0001219C" w:rsidRPr="00F25D10">
        <w:rPr>
          <w:rFonts w:ascii="Sylfaen" w:hAnsi="Sylfaen"/>
          <w:b/>
          <w:highlight w:val="yellow"/>
          <w:lang w:val="ka-GE"/>
        </w:rPr>
        <w:t>მკურნალობის მონიტორინგში</w:t>
      </w:r>
      <w:r w:rsidRPr="00F25D10">
        <w:rPr>
          <w:rFonts w:ascii="Sylfaen" w:hAnsi="Sylfaen"/>
          <w:b/>
          <w:highlight w:val="yellow"/>
          <w:lang w:val="ka-GE"/>
        </w:rPr>
        <w:t xml:space="preserve"> ახალი დანიშნულების დამატება, </w:t>
      </w:r>
      <w:r w:rsidRPr="00F25D10">
        <w:rPr>
          <w:rFonts w:ascii="Sylfaen" w:hAnsi="Sylfaen"/>
          <w:highlight w:val="yellow"/>
          <w:lang w:val="ka-GE"/>
        </w:rPr>
        <w:t>მაშინ ბაზამ მოგვთხოვოს, რომ</w:t>
      </w:r>
      <w:r w:rsidR="00642721" w:rsidRPr="00F25D10">
        <w:rPr>
          <w:rFonts w:ascii="Sylfaen" w:hAnsi="Sylfaen"/>
          <w:highlight w:val="yellow"/>
          <w:lang w:val="ka-GE"/>
        </w:rPr>
        <w:t xml:space="preserve"> </w:t>
      </w:r>
      <w:r w:rsidR="00642721" w:rsidRPr="00F25D10">
        <w:rPr>
          <w:rFonts w:ascii="Sylfaen" w:hAnsi="Sylfaen"/>
          <w:b/>
          <w:highlight w:val="yellow"/>
          <w:lang w:val="ka-GE"/>
        </w:rPr>
        <w:t>მკურნალობის ფაზაში</w:t>
      </w:r>
      <w:r w:rsidR="00642721" w:rsidRPr="00F25D10">
        <w:rPr>
          <w:rFonts w:ascii="Sylfaen" w:hAnsi="Sylfaen"/>
          <w:highlight w:val="yellow"/>
          <w:lang w:val="ka-GE"/>
        </w:rPr>
        <w:t xml:space="preserve">  </w:t>
      </w:r>
      <w:r w:rsidR="00642721" w:rsidRPr="00F25D10">
        <w:rPr>
          <w:rFonts w:ascii="Sylfaen" w:hAnsi="Sylfaen"/>
          <w:b/>
          <w:highlight w:val="yellow"/>
          <w:lang w:val="ka-GE"/>
        </w:rPr>
        <w:t xml:space="preserve">ინტენსიურ ფაზის </w:t>
      </w:r>
      <w:r w:rsidR="00642721" w:rsidRPr="00F25D10">
        <w:rPr>
          <w:rFonts w:ascii="Sylfaen" w:hAnsi="Sylfaen"/>
          <w:highlight w:val="yellow"/>
          <w:lang w:val="ka-GE"/>
        </w:rPr>
        <w:t>მითითებისას, „ბაზა</w:t>
      </w:r>
      <w:r w:rsidR="0001219C" w:rsidRPr="00F25D10">
        <w:rPr>
          <w:rFonts w:ascii="Sylfaen" w:hAnsi="Sylfaen"/>
          <w:highlight w:val="yellow"/>
          <w:lang w:val="ka-GE"/>
        </w:rPr>
        <w:t>მ</w:t>
      </w:r>
      <w:r w:rsidR="00642721" w:rsidRPr="00F25D10">
        <w:rPr>
          <w:rFonts w:ascii="Sylfaen" w:hAnsi="Sylfaen"/>
          <w:highlight w:val="yellow"/>
          <w:lang w:val="ka-GE"/>
        </w:rPr>
        <w:t xml:space="preserve"> </w:t>
      </w:r>
      <w:r w:rsidR="0001219C" w:rsidRPr="00F25D10">
        <w:rPr>
          <w:rFonts w:ascii="Sylfaen" w:hAnsi="Sylfaen"/>
          <w:highlight w:val="yellow"/>
          <w:lang w:val="ka-GE"/>
        </w:rPr>
        <w:t>გვითხრას</w:t>
      </w:r>
      <w:r w:rsidR="00642721" w:rsidRPr="00F25D10">
        <w:rPr>
          <w:rFonts w:ascii="Sylfaen" w:hAnsi="Sylfaen"/>
          <w:highlight w:val="yellow"/>
          <w:lang w:val="ka-GE"/>
        </w:rPr>
        <w:t xml:space="preserve">“, რომ ინტენსიური ფაზის დაწყებისა და დამთავრების ფაზებს შორის განსხვავება არ უნდა იყოს </w:t>
      </w:r>
      <w:r w:rsidR="0001219C" w:rsidRPr="00F25D10">
        <w:rPr>
          <w:rFonts w:ascii="Sylfaen" w:hAnsi="Sylfaen"/>
          <w:highlight w:val="yellow"/>
          <w:lang w:val="ka-GE"/>
        </w:rPr>
        <w:t>60 დღეზე</w:t>
      </w:r>
      <w:r w:rsidR="00642721" w:rsidRPr="00F25D10">
        <w:rPr>
          <w:rFonts w:ascii="Sylfaen" w:hAnsi="Sylfaen"/>
          <w:highlight w:val="yellow"/>
          <w:lang w:val="ka-GE"/>
        </w:rPr>
        <w:t xml:space="preserve"> ნაკლები</w:t>
      </w:r>
      <w:r w:rsidR="0001219C" w:rsidRPr="00F25D10">
        <w:rPr>
          <w:rFonts w:ascii="Sylfaen" w:hAnsi="Sylfaen"/>
          <w:highlight w:val="yellow"/>
          <w:lang w:val="ka-GE"/>
        </w:rPr>
        <w:t xml:space="preserve"> (და რიცხვებიც კალენდარში გადაითვალოს არა ორი თვე, არამედ 60 დღე. მაგალითად. თუ მკურნალობა დაიწყო 13 მაისს, ახლა ბაზა 13 მაისიდან 2 თვეს გებულობს 13 ივლისს, ჩვენ კი გვინდა არა ნაკლებ 60 დღისა, რომელიც არის 11 ივლისი. ახლა ბაზაში რომ ცავწეროთ 13 მაისი-11 ივლისი, ბაზა „გვეტყვის“ ორ თვეზე ნაკლებიაო, და წინ არ გაგვისვებს. არადა 60 დღე შეიძლება, და არ უნდა იყოს 60 დრეზე ნაკლები)</w:t>
      </w:r>
      <w:r w:rsidR="00642721" w:rsidRPr="00F25D10">
        <w:rPr>
          <w:rFonts w:ascii="Sylfaen" w:hAnsi="Sylfaen"/>
          <w:highlight w:val="yellow"/>
          <w:lang w:val="ka-GE"/>
        </w:rPr>
        <w:t>.</w:t>
      </w:r>
    </w:p>
    <w:p w:rsidR="00BE0121" w:rsidRPr="00EB44C7" w:rsidRDefault="0001219C" w:rsidP="00BE0121">
      <w:pPr>
        <w:pStyle w:val="ListParagraph"/>
        <w:numPr>
          <w:ilvl w:val="1"/>
          <w:numId w:val="1"/>
        </w:numPr>
        <w:contextualSpacing w:val="0"/>
        <w:rPr>
          <w:rFonts w:ascii="Sylfaen" w:hAnsi="Sylfaen"/>
          <w:b/>
          <w:lang w:val="ka-GE"/>
        </w:rPr>
      </w:pPr>
      <w:r w:rsidRPr="00F25D10">
        <w:rPr>
          <w:rFonts w:ascii="Sylfaen" w:hAnsi="Sylfaen"/>
          <w:highlight w:val="yellow"/>
          <w:lang w:val="ka-GE"/>
        </w:rPr>
        <w:t>ხოლო როცა ხდება</w:t>
      </w:r>
      <w:r w:rsidR="00642721" w:rsidRPr="00F25D10">
        <w:rPr>
          <w:rFonts w:ascii="Sylfaen" w:hAnsi="Sylfaen"/>
          <w:highlight w:val="yellow"/>
          <w:lang w:val="ka-GE"/>
        </w:rPr>
        <w:t xml:space="preserve"> </w:t>
      </w:r>
      <w:r w:rsidRPr="00F25D10">
        <w:rPr>
          <w:rFonts w:ascii="Sylfaen" w:hAnsi="Sylfaen"/>
          <w:b/>
          <w:highlight w:val="yellow"/>
          <w:lang w:val="ka-GE"/>
        </w:rPr>
        <w:t xml:space="preserve">მკურნალობის მონიტორინგში, </w:t>
      </w:r>
      <w:r w:rsidRPr="00F25D10">
        <w:rPr>
          <w:rFonts w:ascii="Sylfaen" w:hAnsi="Sylfaen"/>
          <w:highlight w:val="yellow"/>
          <w:lang w:val="ka-GE"/>
        </w:rPr>
        <w:t>დანიშნულების სიაში</w:t>
      </w:r>
      <w:r w:rsidRPr="00F25D10">
        <w:rPr>
          <w:rFonts w:ascii="Sylfaen" w:hAnsi="Sylfaen"/>
          <w:b/>
          <w:highlight w:val="yellow"/>
          <w:lang w:val="ka-GE"/>
        </w:rPr>
        <w:t xml:space="preserve"> რედაქტირებით </w:t>
      </w:r>
      <w:r w:rsidRPr="00F25D10">
        <w:rPr>
          <w:rFonts w:ascii="Sylfaen" w:hAnsi="Sylfaen"/>
          <w:highlight w:val="yellow"/>
          <w:lang w:val="ka-GE"/>
        </w:rPr>
        <w:t xml:space="preserve">შესვლის დროს თუ </w:t>
      </w:r>
      <w:r w:rsidRPr="00F25D10">
        <w:rPr>
          <w:rFonts w:ascii="Sylfaen" w:hAnsi="Sylfaen"/>
          <w:b/>
          <w:highlight w:val="yellow"/>
          <w:lang w:val="ka-GE"/>
        </w:rPr>
        <w:t>მკურნალობის ფაზაში</w:t>
      </w:r>
      <w:r w:rsidRPr="00F25D10">
        <w:rPr>
          <w:rFonts w:ascii="Sylfaen" w:hAnsi="Sylfaen"/>
          <w:highlight w:val="yellow"/>
          <w:lang w:val="ka-GE"/>
        </w:rPr>
        <w:t xml:space="preserve"> </w:t>
      </w:r>
      <w:r w:rsidRPr="00F25D10">
        <w:rPr>
          <w:rFonts w:ascii="Sylfaen" w:hAnsi="Sylfaen"/>
          <w:b/>
          <w:highlight w:val="yellow"/>
          <w:lang w:val="ka-GE"/>
        </w:rPr>
        <w:t xml:space="preserve">ინტენსიურ ფაზის </w:t>
      </w:r>
      <w:r w:rsidRPr="00F25D10">
        <w:rPr>
          <w:rFonts w:ascii="Sylfaen" w:hAnsi="Sylfaen"/>
          <w:highlight w:val="yellow"/>
          <w:lang w:val="ka-GE"/>
        </w:rPr>
        <w:t xml:space="preserve">მითითება, მაშინ მკურნალობის დაწყებისა და დასრულების თარიღების </w:t>
      </w:r>
      <w:r w:rsidRPr="00F25D10">
        <w:rPr>
          <w:rFonts w:ascii="Sylfaen" w:hAnsi="Sylfaen"/>
          <w:highlight w:val="yellow"/>
          <w:lang w:val="ka-GE"/>
        </w:rPr>
        <w:lastRenderedPageBreak/>
        <w:t>ცაწერისას ბაზამ არანაირი პირობები არ წამოგვიყენოს! ანუ შეიძლებოდეს სხვაობა თარიღებს შორის 1, 2 ან ნებ</w:t>
      </w:r>
      <w:r>
        <w:rPr>
          <w:rFonts w:ascii="Sylfaen" w:hAnsi="Sylfaen"/>
          <w:lang w:val="ka-GE"/>
        </w:rPr>
        <w:t>ისმიერი რაოდენობის დღეები იყოს!</w:t>
      </w:r>
    </w:p>
    <w:p w:rsidR="00EB44C7" w:rsidRDefault="00EB44C7" w:rsidP="00EB44C7">
      <w:pPr>
        <w:rPr>
          <w:rFonts w:ascii="Sylfaen" w:hAnsi="Sylfaen"/>
          <w:b/>
          <w:lang w:val="ka-GE"/>
        </w:rPr>
      </w:pPr>
      <w:r>
        <w:rPr>
          <w:noProof/>
          <w:lang w:val="ka-GE" w:eastAsia="ka-GE"/>
        </w:rPr>
        <w:drawing>
          <wp:inline distT="0" distB="0" distL="0" distR="0" wp14:anchorId="6F9B5983" wp14:editId="052C8BD9">
            <wp:extent cx="4972050" cy="1543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6EB" w:rsidRPr="00F25D10" w:rsidRDefault="001D06EB" w:rsidP="001D06EB">
      <w:pPr>
        <w:pStyle w:val="ListParagraph"/>
        <w:numPr>
          <w:ilvl w:val="0"/>
          <w:numId w:val="1"/>
        </w:numPr>
        <w:rPr>
          <w:rFonts w:ascii="Sylfaen" w:hAnsi="Sylfaen"/>
          <w:b/>
          <w:highlight w:val="yellow"/>
          <w:lang w:val="ka-GE"/>
        </w:rPr>
      </w:pPr>
      <w:r w:rsidRPr="00F25D10">
        <w:rPr>
          <w:rFonts w:ascii="Sylfaen" w:hAnsi="Sylfaen"/>
          <w:b/>
          <w:highlight w:val="yellow"/>
          <w:lang w:val="ka-GE"/>
        </w:rPr>
        <w:t xml:space="preserve">მკურნალობის მონიტორინგში, ახალი მონიტორინგის დამატებისას ან მონიტორინგის სიაში რედაქტირებით </w:t>
      </w:r>
      <w:r w:rsidRPr="00F25D10">
        <w:rPr>
          <w:rFonts w:ascii="Sylfaen" w:hAnsi="Sylfaen"/>
          <w:highlight w:val="yellow"/>
          <w:lang w:val="ka-GE"/>
        </w:rPr>
        <w:t xml:space="preserve">შესვლისას და კალენდარზე აღნიშნული წამლების მონიშვნისას (ანუ, როგორც კი მედიკამენტი მოინიშნება კალენდარზე) </w:t>
      </w:r>
      <w:r w:rsidRPr="00F25D10">
        <w:rPr>
          <w:rFonts w:ascii="Sylfaen" w:hAnsi="Sylfaen"/>
          <w:b/>
          <w:highlight w:val="yellow"/>
        </w:rPr>
        <w:t xml:space="preserve">DOT </w:t>
      </w:r>
      <w:r w:rsidRPr="00F25D10">
        <w:rPr>
          <w:rFonts w:ascii="Sylfaen" w:hAnsi="Sylfaen"/>
          <w:b/>
          <w:highlight w:val="yellow"/>
          <w:lang w:val="ka-GE"/>
        </w:rPr>
        <w:t xml:space="preserve">ჩატარების ადგილის </w:t>
      </w:r>
      <w:r w:rsidRPr="00F25D10">
        <w:rPr>
          <w:rFonts w:ascii="Sylfaen" w:hAnsi="Sylfaen"/>
          <w:highlight w:val="yellow"/>
          <w:lang w:val="ka-GE"/>
        </w:rPr>
        <w:t xml:space="preserve">ქვემოთ რაც კი ველებია, ყველაფერი დაიმალოს, </w:t>
      </w:r>
      <w:r w:rsidRPr="00F25D10">
        <w:rPr>
          <w:rFonts w:ascii="Sylfaen" w:hAnsi="Sylfaen"/>
          <w:b/>
          <w:highlight w:val="yellow"/>
          <w:lang w:val="ka-GE"/>
        </w:rPr>
        <w:t>შენახვამდე.</w:t>
      </w:r>
    </w:p>
    <w:p w:rsidR="001D06EB" w:rsidRPr="001D06EB" w:rsidRDefault="00D07027" w:rsidP="001D06EB">
      <w:pPr>
        <w:rPr>
          <w:rFonts w:ascii="Sylfaen" w:hAnsi="Sylfaen"/>
          <w:b/>
          <w:lang w:val="ka-GE"/>
        </w:rPr>
      </w:pPr>
      <w:r>
        <w:rPr>
          <w:noProof/>
          <w:lang w:val="ka-GE" w:eastAsia="ka-GE"/>
        </w:rPr>
        <w:lastRenderedPageBreak/>
        <w:drawing>
          <wp:inline distT="0" distB="0" distL="0" distR="0" wp14:anchorId="257ED864" wp14:editId="4F4F2F7B">
            <wp:extent cx="4743450" cy="5905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6EB" w:rsidRDefault="001D06EB" w:rsidP="001D06EB">
      <w:pPr>
        <w:pStyle w:val="ListParagraph"/>
        <w:rPr>
          <w:rFonts w:ascii="Sylfaen" w:hAnsi="Sylfaen"/>
          <w:lang w:val="ka-GE"/>
        </w:rPr>
      </w:pPr>
      <w:r w:rsidRPr="00F25D10">
        <w:rPr>
          <w:rFonts w:ascii="Sylfaen" w:hAnsi="Sylfaen"/>
          <w:highlight w:val="yellow"/>
          <w:lang w:val="ka-GE"/>
        </w:rPr>
        <w:t>თუ გაიხსნა ეს გვერდი და მედიკამენტების მონიშვნა არ მოხდა კალენდარზე, მაშინ არც ერთი ველი არ დაიმალოს.</w:t>
      </w:r>
      <w:r w:rsidR="00DD6609" w:rsidRPr="00F25D10">
        <w:rPr>
          <w:rFonts w:ascii="Sylfaen" w:hAnsi="Sylfaen"/>
          <w:highlight w:val="yellow"/>
          <w:lang w:val="ka-GE"/>
        </w:rPr>
        <w:t xml:space="preserve"> (შეიძლება არ მოთიქვის შემთხვევაში დაიმალოს ველი: </w:t>
      </w:r>
      <w:r w:rsidR="00DD6609" w:rsidRPr="00F25D10">
        <w:rPr>
          <w:rFonts w:ascii="Sylfaen" w:hAnsi="Sylfaen"/>
          <w:b/>
          <w:highlight w:val="yellow"/>
        </w:rPr>
        <w:t xml:space="preserve">DOT </w:t>
      </w:r>
      <w:r w:rsidR="00DD6609" w:rsidRPr="00F25D10">
        <w:rPr>
          <w:rFonts w:ascii="Sylfaen" w:hAnsi="Sylfaen"/>
          <w:b/>
          <w:highlight w:val="yellow"/>
          <w:lang w:val="ka-GE"/>
        </w:rPr>
        <w:t xml:space="preserve">ჩატარების ადგილი? </w:t>
      </w:r>
      <w:r w:rsidR="00DD6609" w:rsidRPr="00F25D10">
        <w:rPr>
          <w:rFonts w:ascii="Sylfaen" w:hAnsi="Sylfaen"/>
          <w:highlight w:val="yellow"/>
          <w:lang w:val="ka-GE"/>
        </w:rPr>
        <w:t>თუ ეს შესაძლებელია, გავაკეთოთ).</w:t>
      </w:r>
    </w:p>
    <w:p w:rsidR="00DD6609" w:rsidRDefault="002E1DD9" w:rsidP="00DD6609">
      <w:pPr>
        <w:rPr>
          <w:rFonts w:ascii="Sylfaen" w:hAnsi="Sylfaen"/>
          <w:lang w:val="ka-GE"/>
        </w:rPr>
      </w:pPr>
      <w:r>
        <w:rPr>
          <w:noProof/>
          <w:lang w:val="ka-GE" w:eastAsia="ka-GE"/>
        </w:rPr>
        <w:lastRenderedPageBreak/>
        <w:drawing>
          <wp:inline distT="0" distB="0" distL="0" distR="0" wp14:anchorId="72AAADCA" wp14:editId="00674E2D">
            <wp:extent cx="4933950" cy="5905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34E" w:rsidRDefault="0092134E" w:rsidP="000B6033">
      <w:pPr>
        <w:rPr>
          <w:rFonts w:ascii="Sylfaen" w:hAnsi="Sylfaen"/>
          <w:lang w:val="ka-GE"/>
        </w:rPr>
      </w:pPr>
      <w:r w:rsidRPr="000766EF">
        <w:rPr>
          <w:rFonts w:ascii="Sylfaen" w:hAnsi="Sylfaen"/>
          <w:highlight w:val="yellow"/>
          <w:lang w:val="ka-GE"/>
        </w:rPr>
        <w:t>დიაგნოზის სეცვლის ბოლოს უნდა იყოს ღილაკი „შენახვა“. ახლა არის მარტო ღილაკი „დახურვა“.</w:t>
      </w:r>
      <w:bookmarkStart w:id="0" w:name="_GoBack"/>
      <w:bookmarkEnd w:id="0"/>
    </w:p>
    <w:p w:rsidR="00FA642E" w:rsidRPr="000766EF" w:rsidRDefault="00FA642E" w:rsidP="000B6033">
      <w:pPr>
        <w:rPr>
          <w:rFonts w:ascii="Sylfaen" w:hAnsi="Sylfaen"/>
          <w:highlight w:val="yellow"/>
          <w:lang w:val="ka-GE"/>
        </w:rPr>
      </w:pPr>
      <w:r w:rsidRPr="000766EF">
        <w:rPr>
          <w:noProof/>
          <w:highlight w:val="yellow"/>
          <w:lang w:val="ka-GE" w:eastAsia="ka-GE"/>
        </w:rPr>
        <w:lastRenderedPageBreak/>
        <w:drawing>
          <wp:inline distT="0" distB="0" distL="0" distR="0" wp14:anchorId="660116E0" wp14:editId="52D78AB5">
            <wp:extent cx="5895975" cy="49530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404" w:rsidRPr="000766EF" w:rsidRDefault="007C7404" w:rsidP="007C7404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0766EF">
        <w:rPr>
          <w:rFonts w:ascii="Sylfaen" w:hAnsi="Sylfaen"/>
          <w:b/>
          <w:highlight w:val="yellow"/>
          <w:lang w:val="ka-GE"/>
        </w:rPr>
        <w:t>ტუბერკულოზის შემთხვევის გვერდზე დიაგნოზის</w:t>
      </w:r>
      <w:r w:rsidRPr="000766EF">
        <w:rPr>
          <w:rFonts w:ascii="Sylfaen" w:hAnsi="Sylfaen"/>
          <w:highlight w:val="yellow"/>
          <w:lang w:val="ka-GE"/>
        </w:rPr>
        <w:t xml:space="preserve"> განყოფილებაში, ველი - </w:t>
      </w:r>
      <w:r w:rsidRPr="000766EF">
        <w:rPr>
          <w:rFonts w:ascii="Sylfaen" w:hAnsi="Sylfaen"/>
          <w:b/>
          <w:highlight w:val="yellow"/>
          <w:lang w:val="ka-GE"/>
        </w:rPr>
        <w:t>ტბ-03-ში რეგისტრაციის ნომერი</w:t>
      </w:r>
      <w:r w:rsidRPr="000766EF">
        <w:rPr>
          <w:rFonts w:ascii="Sylfaen" w:hAnsi="Sylfaen"/>
          <w:highlight w:val="yellow"/>
          <w:lang w:val="ka-GE"/>
        </w:rPr>
        <w:t xml:space="preserve"> არ იყოს სავალდებულო ველი, მაგრამ სემდეგში ამ ველის სევსება სეიძლებოდეს! </w:t>
      </w:r>
    </w:p>
    <w:p w:rsidR="0092134E" w:rsidRDefault="007C7404" w:rsidP="00FA642E">
      <w:pPr>
        <w:ind w:left="360"/>
        <w:rPr>
          <w:rFonts w:ascii="Sylfaen" w:hAnsi="Sylfaen"/>
          <w:lang w:val="ka-GE"/>
        </w:rPr>
      </w:pPr>
      <w:r>
        <w:rPr>
          <w:noProof/>
          <w:lang w:val="ka-GE" w:eastAsia="ka-GE"/>
        </w:rPr>
        <w:lastRenderedPageBreak/>
        <w:drawing>
          <wp:inline distT="0" distB="0" distL="0" distR="0" wp14:anchorId="4A81DC18" wp14:editId="04C32779">
            <wp:extent cx="5667375" cy="60960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1EA" w:rsidRPr="000766EF" w:rsidRDefault="001A11EA" w:rsidP="001A11EA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0766EF">
        <w:rPr>
          <w:rFonts w:ascii="Sylfaen" w:hAnsi="Sylfaen"/>
          <w:b/>
          <w:highlight w:val="yellow"/>
          <w:lang w:val="ka-GE"/>
        </w:rPr>
        <w:t>ტუბერკულოზის შემთხვევის</w:t>
      </w:r>
      <w:r w:rsidRPr="000766EF">
        <w:rPr>
          <w:rFonts w:ascii="Sylfaen" w:hAnsi="Sylfaen"/>
          <w:highlight w:val="yellow"/>
          <w:lang w:val="ka-GE"/>
        </w:rPr>
        <w:t xml:space="preserve"> გვერდზე, </w:t>
      </w:r>
      <w:r w:rsidRPr="000766EF">
        <w:rPr>
          <w:rFonts w:ascii="Sylfaen" w:hAnsi="Sylfaen"/>
          <w:b/>
          <w:highlight w:val="yellow"/>
          <w:lang w:val="ka-GE"/>
        </w:rPr>
        <w:t xml:space="preserve">დიაგნოზის </w:t>
      </w:r>
      <w:r w:rsidRPr="000766EF">
        <w:rPr>
          <w:rFonts w:ascii="Sylfaen" w:hAnsi="Sylfaen"/>
          <w:highlight w:val="yellow"/>
          <w:lang w:val="ka-GE"/>
        </w:rPr>
        <w:t xml:space="preserve">განყოფილებაში, </w:t>
      </w:r>
      <w:r w:rsidRPr="000766EF">
        <w:rPr>
          <w:rFonts w:ascii="Sylfaen" w:hAnsi="Sylfaen"/>
          <w:b/>
          <w:highlight w:val="yellow"/>
          <w:lang w:val="ka-GE"/>
        </w:rPr>
        <w:t>ტესტირება აივ ინფექციაზე</w:t>
      </w:r>
      <w:r w:rsidRPr="000766EF">
        <w:rPr>
          <w:rFonts w:ascii="Sylfaen" w:hAnsi="Sylfaen"/>
          <w:highlight w:val="yellow"/>
          <w:lang w:val="ka-GE"/>
        </w:rPr>
        <w:t xml:space="preserve">, </w:t>
      </w:r>
      <w:r w:rsidRPr="000766EF">
        <w:rPr>
          <w:rFonts w:ascii="Sylfaen" w:hAnsi="Sylfaen"/>
          <w:b/>
          <w:highlight w:val="yellow"/>
          <w:lang w:val="ka-GE"/>
        </w:rPr>
        <w:t xml:space="preserve">შედეგს </w:t>
      </w:r>
      <w:r w:rsidRPr="000766EF">
        <w:rPr>
          <w:rFonts w:ascii="Sylfaen" w:hAnsi="Sylfaen"/>
          <w:highlight w:val="yellow"/>
          <w:lang w:val="ka-GE"/>
        </w:rPr>
        <w:t xml:space="preserve">დაემატოს მოსანიშნი ველი: </w:t>
      </w:r>
      <w:r w:rsidRPr="000766EF">
        <w:rPr>
          <w:rFonts w:ascii="Sylfaen" w:hAnsi="Sylfaen"/>
          <w:b/>
          <w:highlight w:val="yellow"/>
          <w:lang w:val="ka-GE"/>
        </w:rPr>
        <w:t xml:space="preserve">უცნობია </w:t>
      </w:r>
    </w:p>
    <w:p w:rsidR="001A11EA" w:rsidRPr="001A11EA" w:rsidRDefault="001A11EA" w:rsidP="001A11EA">
      <w:pPr>
        <w:rPr>
          <w:rFonts w:ascii="Sylfaen" w:hAnsi="Sylfaen"/>
          <w:lang w:val="ka-GE"/>
        </w:rPr>
      </w:pPr>
      <w:r>
        <w:rPr>
          <w:noProof/>
          <w:lang w:val="ka-GE" w:eastAsia="ka-GE"/>
        </w:rPr>
        <w:drawing>
          <wp:inline distT="0" distB="0" distL="0" distR="0" wp14:anchorId="29E1FAE8" wp14:editId="6AD34AE0">
            <wp:extent cx="5438775" cy="11334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73F" w:rsidRPr="000766EF" w:rsidRDefault="001A11EA" w:rsidP="00EB773F">
      <w:pPr>
        <w:rPr>
          <w:rFonts w:ascii="Sylfaen" w:hAnsi="Sylfaen"/>
          <w:highlight w:val="yellow"/>
          <w:lang w:val="ka-GE"/>
        </w:rPr>
      </w:pPr>
      <w:r w:rsidRPr="000766EF">
        <w:rPr>
          <w:rFonts w:ascii="Sylfaen" w:hAnsi="Sylfaen"/>
          <w:highlight w:val="yellow"/>
          <w:lang w:val="ka-GE"/>
        </w:rPr>
        <w:lastRenderedPageBreak/>
        <w:t xml:space="preserve">ასევე, ამ ნაწილის - ტესტირება აივ ინფექციაზე - შევსება შეიძლებოდეს მოგვიანებითაც. ანუ არ იყოს სავალდებულო, და შემდეგში შეიძლებოდეს </w:t>
      </w:r>
      <w:r w:rsidR="00EB773F" w:rsidRPr="000766EF">
        <w:rPr>
          <w:rFonts w:ascii="Sylfaen" w:hAnsi="Sylfaen"/>
          <w:highlight w:val="yellow"/>
          <w:lang w:val="ka-GE"/>
        </w:rPr>
        <w:t>შ</w:t>
      </w:r>
      <w:r w:rsidRPr="000766EF">
        <w:rPr>
          <w:rFonts w:ascii="Sylfaen" w:hAnsi="Sylfaen"/>
          <w:highlight w:val="yellow"/>
          <w:lang w:val="ka-GE"/>
        </w:rPr>
        <w:t>ევსება.</w:t>
      </w:r>
    </w:p>
    <w:p w:rsidR="00F7000E" w:rsidRPr="000766EF" w:rsidRDefault="00EB773F" w:rsidP="00EB773F">
      <w:pPr>
        <w:pStyle w:val="ListParagraph"/>
        <w:numPr>
          <w:ilvl w:val="0"/>
          <w:numId w:val="1"/>
        </w:numPr>
        <w:rPr>
          <w:rFonts w:ascii="Sylfaen" w:hAnsi="Sylfaen"/>
          <w:highlight w:val="yellow"/>
          <w:lang w:val="ka-GE"/>
        </w:rPr>
      </w:pPr>
      <w:r w:rsidRPr="000766EF">
        <w:rPr>
          <w:rFonts w:ascii="Sylfaen" w:hAnsi="Sylfaen"/>
          <w:highlight w:val="yellow"/>
          <w:lang w:val="ka-GE"/>
        </w:rPr>
        <w:t xml:space="preserve">როცა </w:t>
      </w:r>
      <w:r w:rsidR="00F7000E" w:rsidRPr="000766EF">
        <w:rPr>
          <w:rFonts w:ascii="Sylfaen" w:hAnsi="Sylfaen"/>
          <w:highlight w:val="yellow"/>
          <w:lang w:val="ka-GE"/>
        </w:rPr>
        <w:t>დანიშ</w:t>
      </w:r>
      <w:r w:rsidRPr="000766EF">
        <w:rPr>
          <w:rFonts w:ascii="Sylfaen" w:hAnsi="Sylfaen"/>
          <w:highlight w:val="yellow"/>
          <w:lang w:val="ka-GE"/>
        </w:rPr>
        <w:t>ნულების გვერდზე გარკვეულ პერიოდში დანისნულ მედიკამენტებს წავშლი, შემდეგში ბაზა ზუსტად იგივე რაოდენობის იგივე მედიკამენტების იგივე პერიოდში დანიშვნის საშუალებას არ იძლევა. ეს შესაძლებელი იყოს.</w:t>
      </w:r>
    </w:p>
    <w:p w:rsidR="00054194" w:rsidRDefault="00F7000E" w:rsidP="00054194">
      <w:pPr>
        <w:pStyle w:val="ListParagraph"/>
        <w:rPr>
          <w:rFonts w:ascii="Sylfaen" w:hAnsi="Sylfaen"/>
          <w:lang w:val="ka-GE"/>
        </w:rPr>
      </w:pPr>
      <w:r>
        <w:rPr>
          <w:noProof/>
          <w:lang w:val="ka-GE" w:eastAsia="ka-GE"/>
        </w:rPr>
        <w:drawing>
          <wp:inline distT="0" distB="0" distL="0" distR="0" wp14:anchorId="1AF1DE7E" wp14:editId="002A5B8C">
            <wp:extent cx="5505450" cy="33718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194" w:rsidRDefault="00054194" w:rsidP="00054194">
      <w:pPr>
        <w:pStyle w:val="ListParagraph"/>
        <w:rPr>
          <w:rFonts w:ascii="Sylfaen" w:hAnsi="Sylfaen"/>
          <w:lang w:val="ka-GE"/>
        </w:rPr>
      </w:pPr>
    </w:p>
    <w:p w:rsidR="00A5625E" w:rsidRPr="00054194" w:rsidRDefault="00A5625E" w:rsidP="00054194">
      <w:pPr>
        <w:rPr>
          <w:rFonts w:ascii="Sylfaen" w:hAnsi="Sylfaen"/>
          <w:lang w:val="ka-GE"/>
        </w:rPr>
      </w:pPr>
      <w:r w:rsidRPr="00054194">
        <w:rPr>
          <w:rFonts w:ascii="Sylfaen" w:hAnsi="Sylfaen"/>
          <w:lang w:val="ka-GE"/>
        </w:rPr>
        <w:br w:type="page"/>
      </w:r>
    </w:p>
    <w:p w:rsidR="00A5625E" w:rsidRDefault="00A5625E" w:rsidP="00A5625E">
      <w:pPr>
        <w:rPr>
          <w:rFonts w:ascii="Sylfaen" w:hAnsi="Sylfaen"/>
          <w:b/>
          <w:sz w:val="44"/>
          <w:szCs w:val="44"/>
          <w:lang w:val="ka-GE"/>
        </w:rPr>
      </w:pPr>
      <w:r w:rsidRPr="00A5625E">
        <w:rPr>
          <w:rFonts w:ascii="Sylfaen" w:hAnsi="Sylfaen"/>
          <w:b/>
          <w:sz w:val="44"/>
          <w:szCs w:val="44"/>
          <w:lang w:val="ka-GE"/>
        </w:rPr>
        <w:lastRenderedPageBreak/>
        <w:t>პრობლემები</w:t>
      </w:r>
    </w:p>
    <w:p w:rsidR="00A5625E" w:rsidRDefault="00A5625E" w:rsidP="00A5625E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შემთხვევა 1</w:t>
      </w:r>
    </w:p>
    <w:p w:rsidR="00A5625E" w:rsidRDefault="00A5625E" w:rsidP="00A5625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პაციენტს მიენიჭა გამოსავალი. შესაბამისად, გაპასიურდა და გაცისფრდა. </w:t>
      </w:r>
    </w:p>
    <w:p w:rsidR="00A5625E" w:rsidRDefault="00A5625E" w:rsidP="00A5625E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ეს პაციენტი დავარეგისტრირეტ ხელახლა, დავუნიშნეთ მკურნალობა. ახალი მონიტორინგი დავამატეთ, მაგრამ ვერ შევინახეთ, რადგან ბოლოში არ იყო </w:t>
      </w:r>
      <w:r w:rsidRPr="001A11EA">
        <w:rPr>
          <w:rFonts w:ascii="Sylfaen" w:hAnsi="Sylfaen"/>
          <w:b/>
          <w:sz w:val="24"/>
          <w:szCs w:val="24"/>
          <w:lang w:val="ka-GE"/>
        </w:rPr>
        <w:t>შენახვის</w:t>
      </w:r>
      <w:r>
        <w:rPr>
          <w:rFonts w:ascii="Sylfaen" w:hAnsi="Sylfaen"/>
          <w:sz w:val="24"/>
          <w:szCs w:val="24"/>
          <w:lang w:val="ka-GE"/>
        </w:rPr>
        <w:t xml:space="preserve"> ღილაკი</w:t>
      </w:r>
      <w:r w:rsidR="001A11EA">
        <w:rPr>
          <w:rFonts w:ascii="Sylfaen" w:hAnsi="Sylfaen"/>
          <w:sz w:val="24"/>
          <w:szCs w:val="24"/>
          <w:lang w:val="ka-GE"/>
        </w:rPr>
        <w:t xml:space="preserve"> (ეს პრობლემა იყო გასულ კვირას, შეიზლება უკვე გამოსწორებულია).</w:t>
      </w:r>
    </w:p>
    <w:p w:rsidR="001A11EA" w:rsidRDefault="005C0252" w:rsidP="001A11EA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ბაზიდან წასაშლელია შემდეგი პირადი ნომრები:</w:t>
      </w:r>
    </w:p>
    <w:p w:rsidR="005C0252" w:rsidRDefault="005C0252" w:rsidP="005C0252">
      <w:pPr>
        <w:pStyle w:val="ListParagraph"/>
        <w:numPr>
          <w:ilvl w:val="1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01007011044</w:t>
      </w:r>
    </w:p>
    <w:p w:rsidR="005C0252" w:rsidRDefault="005C0252" w:rsidP="005C0252">
      <w:pPr>
        <w:pStyle w:val="ListParagraph"/>
        <w:numPr>
          <w:ilvl w:val="1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01005044691</w:t>
      </w:r>
    </w:p>
    <w:p w:rsidR="005C0252" w:rsidRDefault="005C0252" w:rsidP="005C0252">
      <w:pPr>
        <w:pStyle w:val="ListParagraph"/>
        <w:numPr>
          <w:ilvl w:val="1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01008006762</w:t>
      </w:r>
    </w:p>
    <w:p w:rsidR="005C0252" w:rsidRDefault="005C0252" w:rsidP="005C0252">
      <w:pPr>
        <w:pStyle w:val="ListParagraph"/>
        <w:numPr>
          <w:ilvl w:val="1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01017010874</w:t>
      </w:r>
    </w:p>
    <w:p w:rsidR="005C0252" w:rsidRDefault="005C0252" w:rsidP="005C0252">
      <w:pPr>
        <w:pStyle w:val="ListParagraph"/>
        <w:numPr>
          <w:ilvl w:val="1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01017031067</w:t>
      </w:r>
    </w:p>
    <w:p w:rsidR="005C0252" w:rsidRDefault="005C0252" w:rsidP="005C0252">
      <w:pPr>
        <w:pStyle w:val="ListParagraph"/>
        <w:numPr>
          <w:ilvl w:val="1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01017030979</w:t>
      </w:r>
    </w:p>
    <w:p w:rsidR="005C0252" w:rsidRPr="001A11EA" w:rsidRDefault="005C0252" w:rsidP="005C0252">
      <w:pPr>
        <w:pStyle w:val="ListParagraph"/>
        <w:numPr>
          <w:ilvl w:val="1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01006003703</w:t>
      </w:r>
    </w:p>
    <w:sectPr w:rsidR="005C0252" w:rsidRPr="001A1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87EBA"/>
    <w:multiLevelType w:val="hybridMultilevel"/>
    <w:tmpl w:val="FD927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2D"/>
    <w:rsid w:val="0001219C"/>
    <w:rsid w:val="00054194"/>
    <w:rsid w:val="000766EF"/>
    <w:rsid w:val="000B6033"/>
    <w:rsid w:val="001A11EA"/>
    <w:rsid w:val="001D06EB"/>
    <w:rsid w:val="001F11A3"/>
    <w:rsid w:val="002E1DD9"/>
    <w:rsid w:val="003672A8"/>
    <w:rsid w:val="005C0252"/>
    <w:rsid w:val="00642721"/>
    <w:rsid w:val="007C7404"/>
    <w:rsid w:val="008B602E"/>
    <w:rsid w:val="0092134E"/>
    <w:rsid w:val="009B0E2D"/>
    <w:rsid w:val="00A5625E"/>
    <w:rsid w:val="00BE0121"/>
    <w:rsid w:val="00BE2073"/>
    <w:rsid w:val="00D07027"/>
    <w:rsid w:val="00DD6609"/>
    <w:rsid w:val="00E37853"/>
    <w:rsid w:val="00EB44C7"/>
    <w:rsid w:val="00EB773F"/>
    <w:rsid w:val="00F25D10"/>
    <w:rsid w:val="00F51BA3"/>
    <w:rsid w:val="00F623BA"/>
    <w:rsid w:val="00F7000E"/>
    <w:rsid w:val="00FA642E"/>
    <w:rsid w:val="00FC5129"/>
    <w:rsid w:val="00F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1B4C7-259B-470D-9904-916F9BF3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tsira</dc:creator>
  <cp:keywords/>
  <dc:description/>
  <cp:lastModifiedBy>Maria</cp:lastModifiedBy>
  <cp:revision>4</cp:revision>
  <dcterms:created xsi:type="dcterms:W3CDTF">2015-05-28T12:00:00Z</dcterms:created>
  <dcterms:modified xsi:type="dcterms:W3CDTF">2015-06-02T10:39:00Z</dcterms:modified>
</cp:coreProperties>
</file>